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765A6" w14:textId="13061933" w:rsidR="00BC6400" w:rsidRDefault="00BC6400" w:rsidP="00BA210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EE1547">
        <w:rPr>
          <w:b/>
          <w:noProof/>
          <w:sz w:val="24"/>
        </w:rPr>
        <w:t>150</w:t>
      </w:r>
      <w:r>
        <w:rPr>
          <w:b/>
          <w:noProof/>
          <w:sz w:val="24"/>
        </w:rPr>
        <w:fldChar w:fldCharType="begin"/>
      </w:r>
      <w:r>
        <w:rPr>
          <w:b/>
          <w:noProof/>
          <w:sz w:val="24"/>
        </w:rPr>
        <w:instrText xml:space="preserve"> DOCPROPERTY  Tdoc#  \* MERGEFORMAT </w:instrText>
      </w:r>
      <w:r>
        <w:rPr>
          <w:b/>
          <w:noProof/>
          <w:sz w:val="24"/>
        </w:rPr>
        <w:fldChar w:fldCharType="end"/>
      </w:r>
    </w:p>
    <w:p w14:paraId="3503707F" w14:textId="77777777" w:rsidR="00BC6400" w:rsidRDefault="00BC6400" w:rsidP="00BC640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3FC43FC1" w:rsidR="000915B7" w:rsidRPr="000B61FB" w:rsidRDefault="00592A06" w:rsidP="00BE4A6B">
            <w:pPr>
              <w:pStyle w:val="CRCoverPage"/>
              <w:spacing w:after="0"/>
              <w:jc w:val="right"/>
              <w:rPr>
                <w:b/>
                <w:sz w:val="28"/>
              </w:rPr>
            </w:pPr>
            <w:r w:rsidRPr="000B61FB">
              <w:rPr>
                <w:b/>
                <w:sz w:val="28"/>
              </w:rPr>
              <w:t>29.</w:t>
            </w:r>
            <w:r w:rsidR="00D81309">
              <w:rPr>
                <w:b/>
                <w:sz w:val="28"/>
              </w:rPr>
              <w:t>5</w:t>
            </w:r>
            <w:r w:rsidR="00BE4A6B">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FD07CF5" w:rsidR="000915B7" w:rsidRPr="000B61FB" w:rsidRDefault="00D37A21" w:rsidP="00205BB4">
            <w:pPr>
              <w:pStyle w:val="CRCoverPage"/>
              <w:spacing w:after="0"/>
            </w:pPr>
            <w:r w:rsidRPr="000B61FB">
              <w:rPr>
                <w:b/>
                <w:sz w:val="28"/>
              </w:rPr>
              <w:t>0</w:t>
            </w:r>
            <w:r w:rsidR="00205BB4">
              <w:rPr>
                <w:b/>
                <w:sz w:val="28"/>
              </w:rPr>
              <w:t>904</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FCCA2D0" w:rsidR="000915B7" w:rsidRPr="000B61FB" w:rsidRDefault="00592A06" w:rsidP="004302F4">
            <w:pPr>
              <w:pStyle w:val="CRCoverPage"/>
              <w:spacing w:after="0"/>
              <w:jc w:val="center"/>
              <w:rPr>
                <w:sz w:val="28"/>
              </w:rPr>
            </w:pPr>
            <w:r w:rsidRPr="000B61FB">
              <w:rPr>
                <w:b/>
                <w:sz w:val="28"/>
              </w:rPr>
              <w:t>17.</w:t>
            </w:r>
            <w:r w:rsidR="004302F4">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8586A52" w:rsidR="000915B7" w:rsidRPr="000B61FB" w:rsidRDefault="00A52358" w:rsidP="00093966">
            <w:pPr>
              <w:pStyle w:val="CRCoverPage"/>
              <w:spacing w:after="0"/>
              <w:ind w:left="100"/>
            </w:pPr>
            <w:r w:rsidRPr="00D86CC3">
              <w:rPr>
                <w:lang w:eastAsia="zh-CN"/>
              </w:rPr>
              <w:t xml:space="preserve">remove EN related to </w:t>
            </w:r>
            <w:r w:rsidR="00BE4A6B">
              <w:t>Dispersion Analytics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1A70CD4" w:rsidR="000915B7" w:rsidRPr="000B61FB" w:rsidRDefault="005C2AFA" w:rsidP="00BA210F">
            <w:pPr>
              <w:pStyle w:val="CRCoverPage"/>
              <w:spacing w:after="0"/>
              <w:ind w:left="100"/>
            </w:pPr>
            <w:r>
              <w:t>eN</w:t>
            </w:r>
            <w:r w:rsidR="00BA210F">
              <w:t>S</w:t>
            </w:r>
            <w:r>
              <w:t>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416FA326" w:rsidR="000915B7" w:rsidRPr="000B61FB" w:rsidRDefault="00380B5D">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52BF82B1" w14:textId="62F38675" w:rsidR="00380B5D" w:rsidRDefault="00A52358" w:rsidP="001C0A7F">
            <w:pPr>
              <w:pStyle w:val="CRCoverPage"/>
              <w:spacing w:after="0"/>
              <w:rPr>
                <w:noProof/>
                <w:lang w:eastAsia="zh-CN"/>
              </w:rPr>
            </w:pPr>
            <w:r>
              <w:rPr>
                <w:rFonts w:hint="eastAsia"/>
                <w:noProof/>
                <w:lang w:eastAsia="zh-CN"/>
              </w:rPr>
              <w:t xml:space="preserve">There </w:t>
            </w:r>
            <w:r w:rsidR="00BE4A6B">
              <w:rPr>
                <w:noProof/>
                <w:lang w:eastAsia="zh-CN"/>
              </w:rPr>
              <w:t>is an</w:t>
            </w:r>
            <w:r>
              <w:rPr>
                <w:rFonts w:hint="eastAsia"/>
                <w:noProof/>
                <w:lang w:eastAsia="zh-CN"/>
              </w:rPr>
              <w:t xml:space="preserve"> EN </w:t>
            </w:r>
            <w:r w:rsidRPr="00D86CC3">
              <w:rPr>
                <w:lang w:eastAsia="zh-CN"/>
              </w:rPr>
              <w:t xml:space="preserve">related to </w:t>
            </w:r>
            <w:r w:rsidR="00BE4A6B">
              <w:t>Dispersion Analytics</w:t>
            </w:r>
            <w:r>
              <w:rPr>
                <w:noProof/>
                <w:lang w:eastAsia="zh-CN"/>
              </w:rPr>
              <w:t>:</w:t>
            </w:r>
          </w:p>
          <w:p w14:paraId="0A9189C8" w14:textId="77777777" w:rsidR="00053547" w:rsidRDefault="00053547" w:rsidP="001C0A7F">
            <w:pPr>
              <w:pStyle w:val="CRCoverPage"/>
              <w:spacing w:after="0"/>
              <w:rPr>
                <w:sz w:val="18"/>
                <w:szCs w:val="18"/>
                <w:lang w:eastAsia="zh-CN"/>
              </w:rPr>
            </w:pPr>
          </w:p>
          <w:p w14:paraId="7B5714A4" w14:textId="56BFC38C" w:rsidR="00BE4A6B" w:rsidRDefault="00BE4A6B" w:rsidP="00A52358">
            <w:pPr>
              <w:pStyle w:val="EditorsNote"/>
            </w:pPr>
            <w:r>
              <w:t>Editor's Note:</w:t>
            </w:r>
            <w:r>
              <w:tab/>
              <w:t xml:space="preserve">It is FFS to check and update the descriptions of the subscription to NWDAF </w:t>
            </w:r>
            <w:r w:rsidRPr="000B0FB5">
              <w:t>with the information required for that purpose</w:t>
            </w:r>
            <w:r>
              <w:t>, once Data Volume Dispersion Analytics reporting has been defined in 3GPP TS 29.520 [51].</w:t>
            </w:r>
          </w:p>
          <w:p w14:paraId="13EF18E5" w14:textId="743CECC3" w:rsidR="006D4D1C" w:rsidRDefault="006D4D1C" w:rsidP="00A52358">
            <w:pPr>
              <w:pStyle w:val="CRCoverPage"/>
              <w:spacing w:after="0"/>
              <w:rPr>
                <w:noProof/>
                <w:lang w:eastAsia="zh-CN"/>
              </w:rPr>
            </w:pPr>
          </w:p>
          <w:p w14:paraId="6053E083" w14:textId="5864E71E" w:rsidR="00BE4A6B" w:rsidRPr="00BE4A6B" w:rsidRDefault="00BE4A6B" w:rsidP="00A52358">
            <w:pPr>
              <w:pStyle w:val="CRCoverPage"/>
              <w:spacing w:after="0"/>
              <w:rPr>
                <w:bCs/>
                <w:noProof/>
              </w:rPr>
            </w:pPr>
            <w:r>
              <w:rPr>
                <w:bCs/>
                <w:noProof/>
              </w:rPr>
              <w:t xml:space="preserve">Dispersion Analytics in Nnwdaf_EventsSubscription API is already defined in TS 29.520, see the agreed </w:t>
            </w:r>
            <w:r w:rsidRPr="00BE4A6B">
              <w:rPr>
                <w:bCs/>
                <w:noProof/>
              </w:rPr>
              <w:t>C3-220344</w:t>
            </w:r>
            <w:r>
              <w:rPr>
                <w:bCs/>
                <w:noProof/>
              </w:rPr>
              <w:t xml:space="preserve"> in last meeting.</w:t>
            </w:r>
          </w:p>
          <w:p w14:paraId="5F47F12E" w14:textId="575333CA" w:rsidR="006D4D1C" w:rsidRPr="006D4D1C" w:rsidRDefault="006D4D1C" w:rsidP="00A52358">
            <w:pPr>
              <w:pStyle w:val="CRCoverPage"/>
              <w:spacing w:after="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180593D9"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BB2E983" w14:textId="77777777" w:rsidR="00BE4A6B" w:rsidRDefault="00A52358" w:rsidP="00053547">
            <w:pPr>
              <w:pStyle w:val="CRCoverPage"/>
              <w:spacing w:after="0"/>
              <w:rPr>
                <w:lang w:val="en-US"/>
              </w:rPr>
            </w:pPr>
            <w:r>
              <w:rPr>
                <w:rFonts w:hint="eastAsia"/>
                <w:noProof/>
                <w:lang w:eastAsia="zh-CN"/>
              </w:rPr>
              <w:t xml:space="preserve">Remove </w:t>
            </w:r>
            <w:r>
              <w:rPr>
                <w:lang w:val="en-US"/>
              </w:rPr>
              <w:t>editor’s note above.</w:t>
            </w:r>
          </w:p>
          <w:p w14:paraId="712DB49F" w14:textId="590D3025" w:rsidR="00EA7D96" w:rsidRDefault="00BE4A6B" w:rsidP="00053547">
            <w:pPr>
              <w:pStyle w:val="CRCoverPage"/>
              <w:spacing w:after="0"/>
              <w:rPr>
                <w:lang w:eastAsia="zh-CN"/>
              </w:rPr>
            </w:pPr>
            <w:r>
              <w:rPr>
                <w:lang w:val="en-US"/>
              </w:rPr>
              <w:t xml:space="preserve">Add text to indicate that </w:t>
            </w:r>
            <w:r>
              <w:t>the PCF shall include within the EventSubscription</w:t>
            </w:r>
            <w:r w:rsidRPr="00F45E88">
              <w:t xml:space="preserve"> </w:t>
            </w:r>
            <w:r>
              <w:t>data structure</w:t>
            </w:r>
            <w:r w:rsidRPr="00F45E88">
              <w:t xml:space="preserve"> "</w:t>
            </w:r>
            <w:r>
              <w:t>event</w:t>
            </w:r>
            <w:r w:rsidRPr="00F45E88">
              <w:t>"</w:t>
            </w:r>
            <w:r>
              <w:t xml:space="preserve"> attribute with "DISPERSION" value, </w:t>
            </w:r>
            <w:r w:rsidRPr="00F45E88">
              <w:t>"</w:t>
            </w:r>
            <w:r>
              <w:t>disperType</w:t>
            </w:r>
            <w:r w:rsidRPr="00F45E88">
              <w:t>"</w:t>
            </w:r>
            <w:r>
              <w:t xml:space="preserve"> attribute with </w:t>
            </w:r>
            <w:r w:rsidRPr="00F45E88">
              <w:t>"</w:t>
            </w:r>
            <w:r>
              <w:t>DVDA</w:t>
            </w:r>
            <w:r w:rsidRPr="00F45E88">
              <w:t>"</w:t>
            </w:r>
            <w:r>
              <w:t xml:space="preserve"> value, </w:t>
            </w:r>
            <w:r w:rsidRPr="00F45E88">
              <w:t>"</w:t>
            </w:r>
            <w:r>
              <w:t>anyUe</w:t>
            </w:r>
            <w:r w:rsidRPr="00F45E88">
              <w:t xml:space="preserve">" </w:t>
            </w:r>
            <w:r>
              <w:t>attribute set to true and the concerned network slice within</w:t>
            </w:r>
            <w:r w:rsidRPr="00F45E88">
              <w:t>"snssais" attribute</w:t>
            </w:r>
            <w:r>
              <w:t xml:space="preserve"> as described in TS 29.520.</w:t>
            </w:r>
          </w:p>
          <w:p w14:paraId="5F47F134" w14:textId="46F60F91" w:rsidR="0062538E" w:rsidRPr="00B528DD" w:rsidRDefault="0062538E" w:rsidP="00380B5D">
            <w:pPr>
              <w:pStyle w:val="CRCoverPage"/>
              <w:spacing w:after="0"/>
              <w:rPr>
                <w:lang w:eastAsia="zh-CN"/>
              </w:rPr>
            </w:pPr>
          </w:p>
        </w:tc>
      </w:tr>
      <w:tr w:rsidR="000915B7" w:rsidRPr="000B61FB" w14:paraId="5F47F138" w14:textId="77777777">
        <w:tc>
          <w:tcPr>
            <w:tcW w:w="2694" w:type="dxa"/>
            <w:gridSpan w:val="2"/>
            <w:tcBorders>
              <w:left w:val="single" w:sz="4" w:space="0" w:color="auto"/>
            </w:tcBorders>
          </w:tcPr>
          <w:p w14:paraId="5F47F136" w14:textId="2AC79AC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C6D38"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D504363" w:rsidR="000915B7" w:rsidRPr="000B61FB" w:rsidRDefault="00A52358" w:rsidP="00380B5D">
            <w:pPr>
              <w:pStyle w:val="CRCoverPage"/>
              <w:spacing w:after="0"/>
              <w:ind w:left="100"/>
              <w:rPr>
                <w:lang w:eastAsia="zh-CN"/>
              </w:rPr>
            </w:pPr>
            <w:r>
              <w:rPr>
                <w:noProof/>
                <w:lang w:eastAsia="zh-CN"/>
              </w:rPr>
              <w:t xml:space="preserve">Unsolved </w:t>
            </w:r>
            <w:r>
              <w:rPr>
                <w:lang w:val="en-US"/>
              </w:rPr>
              <w:t>editor’s note</w:t>
            </w:r>
            <w:r>
              <w:rPr>
                <w:noProof/>
                <w:lang w:eastAsia="zh-CN"/>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E1FF70A" w:rsidR="000915B7" w:rsidRPr="000B61FB" w:rsidRDefault="00BE4A6B">
            <w:pPr>
              <w:pStyle w:val="CRCoverPage"/>
              <w:spacing w:after="0"/>
              <w:ind w:left="100"/>
              <w:rPr>
                <w:lang w:eastAsia="zh-CN"/>
              </w:rPr>
            </w:pPr>
            <w:r>
              <w:rPr>
                <w:lang w:eastAsia="zh-CN"/>
              </w:rPr>
              <w:t>4.2.6.8.3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FF80B40" w:rsidR="000915B7" w:rsidRPr="000B61FB" w:rsidRDefault="00380B5D" w:rsidP="00A53AC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E8039FF" w14:textId="77777777" w:rsidR="00BE4A6B" w:rsidRDefault="00BE4A6B" w:rsidP="00BE4A6B">
      <w:pPr>
        <w:pStyle w:val="5"/>
        <w:rPr>
          <w:lang w:eastAsia="zh-CN"/>
        </w:rPr>
      </w:pPr>
      <w:bookmarkStart w:id="2" w:name="_Toc88559461"/>
      <w:bookmarkStart w:id="3" w:name="_Toc90653513"/>
      <w:r>
        <w:rPr>
          <w:lang w:eastAsia="zh-CN"/>
        </w:rPr>
        <w:t>4.2.6.8.3</w:t>
      </w:r>
      <w:r>
        <w:rPr>
          <w:lang w:eastAsia="zh-CN"/>
        </w:rPr>
        <w:tab/>
        <w:t xml:space="preserve">Network slice </w:t>
      </w:r>
      <w:r>
        <w:t>data rate policy control with assistance of the NWDAF</w:t>
      </w:r>
      <w:bookmarkEnd w:id="2"/>
      <w:bookmarkEnd w:id="3"/>
    </w:p>
    <w:p w14:paraId="796DF5B5" w14:textId="35C3FD3B" w:rsidR="00BE4A6B" w:rsidRDefault="00BE4A6B" w:rsidP="00BE4A6B">
      <w:pPr>
        <w:rPr>
          <w:ins w:id="4" w:author="zte" w:date="2022-02-10T10:11:00Z"/>
        </w:rPr>
      </w:pPr>
      <w:r>
        <w:t>If the NWDAF is used for network slice data rate policy control, the PCF uses the Data Volume Dispersion Analytics provided by the NWDAF. For this purpose, the PCF subscribes to the NWDAF for periodic reporting of the Data Volume Dispersion Analytics statistics for all the UEs using the concerned network slice. The PCF subscribes to the NWDAF for Data Volume Dispersion Analytics reporting at the establishment of the first PDU session within the concerned S-NSSAI (subject to network slice data rate limitation) and cancels this subscription at the termination of the last PDU session within the concerned S-NSSAI.</w:t>
      </w:r>
    </w:p>
    <w:p w14:paraId="3AD6825F" w14:textId="0633B14B" w:rsidR="00BE4A6B" w:rsidRPr="001E6BE0" w:rsidRDefault="00BE4A6B" w:rsidP="00BE4A6B">
      <w:ins w:id="5" w:author="zte" w:date="2022-02-10T10:11:00Z">
        <w:r>
          <w:t xml:space="preserve">In order to </w:t>
        </w:r>
      </w:ins>
      <w:ins w:id="6" w:author="zte" w:date="2022-02-10T10:12:00Z">
        <w:r>
          <w:t xml:space="preserve">subscribe to the NWDAF for the Data Volume Dispersion Analytics statistics, </w:t>
        </w:r>
      </w:ins>
      <w:ins w:id="7" w:author="zte" w:date="2022-02-10T10:20:00Z">
        <w:r>
          <w:t xml:space="preserve">as described in 3GPP TS 29.520 [51], the PCF shall include </w:t>
        </w:r>
      </w:ins>
      <w:ins w:id="8" w:author="zte" w:date="2022-02-10T10:18:00Z">
        <w:r>
          <w:t>within the EventSubscription</w:t>
        </w:r>
        <w:r w:rsidRPr="00F45E88">
          <w:t xml:space="preserve"> </w:t>
        </w:r>
      </w:ins>
      <w:ins w:id="9" w:author="zte" w:date="2022-02-10T10:19:00Z">
        <w:r>
          <w:t>data structure</w:t>
        </w:r>
        <w:r w:rsidRPr="00F45E88">
          <w:t xml:space="preserve"> </w:t>
        </w:r>
      </w:ins>
      <w:ins w:id="10" w:author="zte" w:date="2022-02-10T10:22:00Z">
        <w:r w:rsidRPr="00F45E88">
          <w:t>"</w:t>
        </w:r>
        <w:r>
          <w:t>event</w:t>
        </w:r>
      </w:ins>
      <w:ins w:id="11" w:author="zte" w:date="2022-02-10T10:23:00Z">
        <w:r w:rsidRPr="00F45E88">
          <w:t>"</w:t>
        </w:r>
        <w:r>
          <w:t xml:space="preserve"> attribute </w:t>
        </w:r>
      </w:ins>
      <w:ins w:id="12" w:author="zte" w:date="2022-02-10T10:29:00Z">
        <w:r>
          <w:t>with</w:t>
        </w:r>
      </w:ins>
      <w:ins w:id="13" w:author="zte" w:date="2022-02-10T10:23:00Z">
        <w:r>
          <w:t xml:space="preserve"> </w:t>
        </w:r>
      </w:ins>
      <w:ins w:id="14" w:author="zte" w:date="2022-02-10T10:22:00Z">
        <w:r>
          <w:t>"DISPERSION"</w:t>
        </w:r>
      </w:ins>
      <w:ins w:id="15" w:author="zte" w:date="2022-02-10T10:29:00Z">
        <w:r>
          <w:t xml:space="preserve"> value,</w:t>
        </w:r>
      </w:ins>
      <w:ins w:id="16" w:author="zte" w:date="2022-02-10T10:30:00Z">
        <w:r>
          <w:t xml:space="preserve"> </w:t>
        </w:r>
      </w:ins>
      <w:ins w:id="17" w:author="zte" w:date="2022-02-10T10:29:00Z">
        <w:r w:rsidRPr="00F45E88">
          <w:t>"</w:t>
        </w:r>
        <w:r>
          <w:t>disperType</w:t>
        </w:r>
        <w:r w:rsidRPr="00F45E88">
          <w:t>"</w:t>
        </w:r>
        <w:r>
          <w:t xml:space="preserve"> attribute with </w:t>
        </w:r>
        <w:r w:rsidRPr="00F45E88">
          <w:t>"</w:t>
        </w:r>
        <w:r>
          <w:t>DVDA</w:t>
        </w:r>
        <w:r w:rsidRPr="00F45E88">
          <w:t>"</w:t>
        </w:r>
        <w:r>
          <w:t xml:space="preserve"> value</w:t>
        </w:r>
      </w:ins>
      <w:ins w:id="18" w:author="zte" w:date="2022-02-10T10:23:00Z">
        <w:r>
          <w:t xml:space="preserve">, </w:t>
        </w:r>
      </w:ins>
      <w:ins w:id="19" w:author="zte" w:date="2022-02-10T10:15:00Z">
        <w:r w:rsidRPr="00F45E88">
          <w:t>"</w:t>
        </w:r>
        <w:r>
          <w:t>anyUe</w:t>
        </w:r>
        <w:r w:rsidRPr="00F45E88">
          <w:t xml:space="preserve">" </w:t>
        </w:r>
        <w:r>
          <w:t>attribute set to true</w:t>
        </w:r>
      </w:ins>
      <w:ins w:id="20" w:author="zte" w:date="2022-02-10T10:23:00Z">
        <w:r>
          <w:t xml:space="preserve"> and </w:t>
        </w:r>
      </w:ins>
      <w:ins w:id="21" w:author="zte" w:date="2022-02-10T10:24:00Z">
        <w:r>
          <w:t>the concerned network slice within</w:t>
        </w:r>
      </w:ins>
      <w:ins w:id="22" w:author="zte" w:date="2022-02-10T10:15:00Z">
        <w:r w:rsidRPr="00F45E88">
          <w:t>"snssais" attribute</w:t>
        </w:r>
      </w:ins>
      <w:ins w:id="23" w:author="zte" w:date="2022-02-10T10:25:00Z">
        <w:r>
          <w:t>.</w:t>
        </w:r>
      </w:ins>
    </w:p>
    <w:p w14:paraId="0A7816C5" w14:textId="3C03A8B6" w:rsidR="00BE4A6B" w:rsidDel="00BE4A6B" w:rsidRDefault="00BE4A6B" w:rsidP="00BE4A6B">
      <w:pPr>
        <w:pStyle w:val="EditorsNote"/>
        <w:rPr>
          <w:del w:id="24" w:author="zte" w:date="2022-02-10T10:37:00Z"/>
        </w:rPr>
      </w:pPr>
      <w:del w:id="25" w:author="zte" w:date="2022-02-10T10:37:00Z">
        <w:r w:rsidDel="00BE4A6B">
          <w:delText>Editor's Note:</w:delText>
        </w:r>
        <w:r w:rsidDel="00BE4A6B">
          <w:tab/>
          <w:delText xml:space="preserve">It is FFS to check and update the descriptions of the subscription to NWDAF </w:delText>
        </w:r>
        <w:r w:rsidRPr="000B0FB5" w:rsidDel="00BE4A6B">
          <w:delText>with the information required for that purpose</w:delText>
        </w:r>
        <w:r w:rsidDel="00BE4A6B">
          <w:delText>, once Data Volume Dispersion Analytics reporting has been defined in 3GPP TS 29.520 [51].</w:delText>
        </w:r>
      </w:del>
    </w:p>
    <w:p w14:paraId="3C0E3A57" w14:textId="77777777" w:rsidR="00BE4A6B" w:rsidRPr="000B0FB5" w:rsidRDefault="00BE4A6B" w:rsidP="00BE4A6B">
      <w:r>
        <w:t>The PCF calculates the utilized data rate of the S-NSSAI by using the Data Volume Dispersion Analytics statistics reported by the NWDAF. When the utilized data rate of the S-NSSAI in UL and/or DL is getting close to or exceeding respectively the value of the "</w:t>
      </w:r>
      <w:r w:rsidRPr="000B047C">
        <w:t>mbrUl</w:t>
      </w:r>
      <w:r>
        <w:t>" attribute and/or the value of the "</w:t>
      </w:r>
      <w:r w:rsidRPr="000B047C">
        <w:t>mbrDl</w:t>
      </w:r>
      <w:r>
        <w:t xml:space="preserve">" attribute of the SlicePolicyData data structure as defined in 3GPP TS 29.519 [15], based on operator policy, the PCF may apply policy </w:t>
      </w:r>
      <w:r w:rsidRPr="009C049F">
        <w:t>decision(s)</w:t>
      </w:r>
      <w:r>
        <w:t xml:space="preserve"> to strengthen the traffic restrictions for individual PDU sessions and/or PCC rules. </w:t>
      </w:r>
      <w:r w:rsidRPr="000B0FB5">
        <w:t>For example:</w:t>
      </w:r>
    </w:p>
    <w:p w14:paraId="08E0ECFB" w14:textId="77777777" w:rsidR="00BE4A6B" w:rsidRPr="000B0FB5" w:rsidRDefault="00BE4A6B" w:rsidP="00BE4A6B">
      <w:pPr>
        <w:pStyle w:val="af3"/>
        <w:numPr>
          <w:ilvl w:val="0"/>
          <w:numId w:val="2"/>
        </w:numPr>
        <w:ind w:firstLineChars="0"/>
        <w:contextualSpacing/>
      </w:pPr>
      <w:r w:rsidRPr="000B0FB5">
        <w:t xml:space="preserve">The PCF may reject the creation or modification of SM Policy Associations that require the increase of the utilized data rate for the S-NSSAI with an HTTP </w:t>
      </w:r>
      <w:r w:rsidRPr="000B0FB5">
        <w:rPr>
          <w:rStyle w:val="B1Char"/>
        </w:rPr>
        <w:t xml:space="preserve">"403 Forbidden" </w:t>
      </w:r>
      <w:r w:rsidRPr="000B0FB5">
        <w:t xml:space="preserve">response message including the </w:t>
      </w:r>
      <w:r w:rsidRPr="000B0FB5">
        <w:rPr>
          <w:rStyle w:val="B1Char"/>
        </w:rPr>
        <w:t>"cause" attribute of the ProblemDetails data structure set to "</w:t>
      </w:r>
      <w:r w:rsidRPr="000B0FB5">
        <w:rPr>
          <w:lang w:eastAsia="zh-CN"/>
        </w:rPr>
        <w:t>EXCEEDED_SLICE_DATA_RATE</w:t>
      </w:r>
      <w:r w:rsidRPr="000B0FB5">
        <w:t>".</w:t>
      </w:r>
    </w:p>
    <w:p w14:paraId="37F016B3" w14:textId="77777777" w:rsidR="00BE4A6B" w:rsidRPr="000B0FB5" w:rsidRDefault="00BE4A6B" w:rsidP="00BE4A6B">
      <w:pPr>
        <w:pStyle w:val="af3"/>
        <w:numPr>
          <w:ilvl w:val="0"/>
          <w:numId w:val="2"/>
        </w:numPr>
        <w:ind w:firstLineChars="0"/>
        <w:contextualSpacing/>
      </w:pPr>
      <w:r w:rsidRPr="000B0FB5">
        <w:t xml:space="preserve">The PCF may refrain from sending new and/or updated PCC Rules that require the increase of the utilized data rate. </w:t>
      </w:r>
    </w:p>
    <w:p w14:paraId="10A3AFBD" w14:textId="77777777" w:rsidR="00BE4A6B" w:rsidRDefault="00BE4A6B" w:rsidP="00BE4A6B">
      <w:r>
        <w:t>When the utilized data rate of the S-NSSAI in UL and/or DL falls below respectively the value of the "</w:t>
      </w:r>
      <w:r w:rsidRPr="000B047C">
        <w:t>mbrUl</w:t>
      </w:r>
      <w:r>
        <w:t>" attribute and/or the value of the "</w:t>
      </w:r>
      <w:r w:rsidRPr="000B047C">
        <w:t>mbrDl</w:t>
      </w:r>
      <w:r>
        <w:t>" attribute of the SlicePolicyData data structure, the PCF may relax the traffic restrictions for individual PDU sessions and/or PCC rules.</w:t>
      </w:r>
    </w:p>
    <w:p w14:paraId="7299AFE9" w14:textId="77777777" w:rsidR="00BE4A6B" w:rsidRDefault="00BE4A6B" w:rsidP="00BE4A6B">
      <w:r>
        <w:t>When multiple PCFs for the same S-NSSAI are deployed, each PCF subscribes to the analytics from the NWDAF separately.</w:t>
      </w:r>
    </w:p>
    <w:p w14:paraId="0CFE7E13" w14:textId="77777777" w:rsidR="00BE4A6B" w:rsidRPr="000F4477" w:rsidRDefault="00BE4A6B" w:rsidP="00BE4A6B">
      <w:pPr>
        <w:pStyle w:val="NO"/>
      </w:pPr>
      <w:r>
        <w:t>NOTE:</w:t>
      </w:r>
      <w:r>
        <w:tab/>
        <w:t>When multiple PCFs are used for the concerned S-NSSAI, the NWDAF triggers Data Volume Dispersion Analytics notifications towards all these PCFs, but their policy decisions can be different.</w:t>
      </w:r>
    </w:p>
    <w:p w14:paraId="22C11878" w14:textId="77777777" w:rsidR="00BE4A6B" w:rsidRPr="00A52358" w:rsidRDefault="00BE4A6B"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37811" w14:textId="77777777" w:rsidR="00AA5EDB" w:rsidRDefault="00AA5EDB">
      <w:r>
        <w:separator/>
      </w:r>
    </w:p>
  </w:endnote>
  <w:endnote w:type="continuationSeparator" w:id="0">
    <w:p w14:paraId="4678CA03" w14:textId="77777777" w:rsidR="00AA5EDB" w:rsidRDefault="00AA5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1370D" w14:textId="77777777" w:rsidR="00AA5EDB" w:rsidRDefault="00AA5EDB">
      <w:r>
        <w:separator/>
      </w:r>
    </w:p>
  </w:footnote>
  <w:footnote w:type="continuationSeparator" w:id="0">
    <w:p w14:paraId="63626126" w14:textId="77777777" w:rsidR="00AA5EDB" w:rsidRDefault="00AA5E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BA210F" w:rsidRDefault="00BA21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BA210F" w:rsidRDefault="00BA21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BA210F" w:rsidRDefault="00BA21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BA210F" w:rsidRDefault="00BA21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53547"/>
    <w:rsid w:val="000541EE"/>
    <w:rsid w:val="00062941"/>
    <w:rsid w:val="00066ABC"/>
    <w:rsid w:val="000915B7"/>
    <w:rsid w:val="00093966"/>
    <w:rsid w:val="00093F42"/>
    <w:rsid w:val="000A15BE"/>
    <w:rsid w:val="000B61FB"/>
    <w:rsid w:val="000B67EA"/>
    <w:rsid w:val="000E1BC1"/>
    <w:rsid w:val="000E7E92"/>
    <w:rsid w:val="001055F1"/>
    <w:rsid w:val="001056C6"/>
    <w:rsid w:val="00111D3A"/>
    <w:rsid w:val="0012787D"/>
    <w:rsid w:val="001403B0"/>
    <w:rsid w:val="001776D5"/>
    <w:rsid w:val="00184FCE"/>
    <w:rsid w:val="00185D64"/>
    <w:rsid w:val="0019110C"/>
    <w:rsid w:val="001A2D35"/>
    <w:rsid w:val="001B286E"/>
    <w:rsid w:val="001C0A7F"/>
    <w:rsid w:val="001C1F41"/>
    <w:rsid w:val="001F20D9"/>
    <w:rsid w:val="00205BB4"/>
    <w:rsid w:val="0021194E"/>
    <w:rsid w:val="0022181A"/>
    <w:rsid w:val="0022599B"/>
    <w:rsid w:val="002262A6"/>
    <w:rsid w:val="00240789"/>
    <w:rsid w:val="0026472A"/>
    <w:rsid w:val="00270FAF"/>
    <w:rsid w:val="00282711"/>
    <w:rsid w:val="002B1AAD"/>
    <w:rsid w:val="002E5227"/>
    <w:rsid w:val="00305A69"/>
    <w:rsid w:val="00316021"/>
    <w:rsid w:val="0034295A"/>
    <w:rsid w:val="00353B37"/>
    <w:rsid w:val="00354E40"/>
    <w:rsid w:val="00380B5D"/>
    <w:rsid w:val="003979CC"/>
    <w:rsid w:val="003C1E60"/>
    <w:rsid w:val="003F06AE"/>
    <w:rsid w:val="003F13FF"/>
    <w:rsid w:val="0040439F"/>
    <w:rsid w:val="00413910"/>
    <w:rsid w:val="004302F4"/>
    <w:rsid w:val="0043766B"/>
    <w:rsid w:val="0044045E"/>
    <w:rsid w:val="00440CE3"/>
    <w:rsid w:val="00457152"/>
    <w:rsid w:val="00471623"/>
    <w:rsid w:val="00482F07"/>
    <w:rsid w:val="0049431C"/>
    <w:rsid w:val="004F1FD6"/>
    <w:rsid w:val="004F2E82"/>
    <w:rsid w:val="004F4857"/>
    <w:rsid w:val="005564B2"/>
    <w:rsid w:val="00563999"/>
    <w:rsid w:val="0059170F"/>
    <w:rsid w:val="00592A06"/>
    <w:rsid w:val="005B39CF"/>
    <w:rsid w:val="005B60D8"/>
    <w:rsid w:val="005C2AFA"/>
    <w:rsid w:val="005C79D8"/>
    <w:rsid w:val="005C7C7C"/>
    <w:rsid w:val="00610A36"/>
    <w:rsid w:val="0062538E"/>
    <w:rsid w:val="00650E7F"/>
    <w:rsid w:val="006514C2"/>
    <w:rsid w:val="00657B2D"/>
    <w:rsid w:val="006625B7"/>
    <w:rsid w:val="00673014"/>
    <w:rsid w:val="006A45E7"/>
    <w:rsid w:val="006D4D1C"/>
    <w:rsid w:val="006F46E0"/>
    <w:rsid w:val="00703565"/>
    <w:rsid w:val="00704F3C"/>
    <w:rsid w:val="007120AA"/>
    <w:rsid w:val="00717DB2"/>
    <w:rsid w:val="00737EE3"/>
    <w:rsid w:val="00743397"/>
    <w:rsid w:val="00761CB9"/>
    <w:rsid w:val="007634E4"/>
    <w:rsid w:val="00775F51"/>
    <w:rsid w:val="00785313"/>
    <w:rsid w:val="007B1279"/>
    <w:rsid w:val="007C1DDF"/>
    <w:rsid w:val="007D2A31"/>
    <w:rsid w:val="007F7A7D"/>
    <w:rsid w:val="0082252E"/>
    <w:rsid w:val="00823F39"/>
    <w:rsid w:val="00836D11"/>
    <w:rsid w:val="0084796B"/>
    <w:rsid w:val="00870AFB"/>
    <w:rsid w:val="00881D26"/>
    <w:rsid w:val="00885C3E"/>
    <w:rsid w:val="00893A10"/>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1C06"/>
    <w:rsid w:val="009E3EAD"/>
    <w:rsid w:val="009F6A73"/>
    <w:rsid w:val="00A25D98"/>
    <w:rsid w:val="00A260D3"/>
    <w:rsid w:val="00A42A46"/>
    <w:rsid w:val="00A462D0"/>
    <w:rsid w:val="00A5167A"/>
    <w:rsid w:val="00A52358"/>
    <w:rsid w:val="00A53AC3"/>
    <w:rsid w:val="00A92B00"/>
    <w:rsid w:val="00AA5EDB"/>
    <w:rsid w:val="00AB5199"/>
    <w:rsid w:val="00AB68FA"/>
    <w:rsid w:val="00AB7913"/>
    <w:rsid w:val="00AC5758"/>
    <w:rsid w:val="00B245B4"/>
    <w:rsid w:val="00B33E8C"/>
    <w:rsid w:val="00B45591"/>
    <w:rsid w:val="00B528DD"/>
    <w:rsid w:val="00B91B4F"/>
    <w:rsid w:val="00BA210F"/>
    <w:rsid w:val="00BA2B28"/>
    <w:rsid w:val="00BA3B25"/>
    <w:rsid w:val="00BB3EE8"/>
    <w:rsid w:val="00BB4BEC"/>
    <w:rsid w:val="00BC6400"/>
    <w:rsid w:val="00BD1F8D"/>
    <w:rsid w:val="00BE4A6B"/>
    <w:rsid w:val="00BF0689"/>
    <w:rsid w:val="00C24E1B"/>
    <w:rsid w:val="00C30BD7"/>
    <w:rsid w:val="00C5113E"/>
    <w:rsid w:val="00C529FA"/>
    <w:rsid w:val="00C52B85"/>
    <w:rsid w:val="00C808D9"/>
    <w:rsid w:val="00CA0D65"/>
    <w:rsid w:val="00CB5340"/>
    <w:rsid w:val="00CC0091"/>
    <w:rsid w:val="00CC0A82"/>
    <w:rsid w:val="00CF231D"/>
    <w:rsid w:val="00CF2ACE"/>
    <w:rsid w:val="00CF48AF"/>
    <w:rsid w:val="00D13068"/>
    <w:rsid w:val="00D152F1"/>
    <w:rsid w:val="00D34E38"/>
    <w:rsid w:val="00D37A21"/>
    <w:rsid w:val="00D57856"/>
    <w:rsid w:val="00D625DE"/>
    <w:rsid w:val="00D75BBF"/>
    <w:rsid w:val="00D81309"/>
    <w:rsid w:val="00D86405"/>
    <w:rsid w:val="00D95A6A"/>
    <w:rsid w:val="00DC2BBB"/>
    <w:rsid w:val="00DD0C2B"/>
    <w:rsid w:val="00DF165D"/>
    <w:rsid w:val="00E03108"/>
    <w:rsid w:val="00E209A5"/>
    <w:rsid w:val="00E26D23"/>
    <w:rsid w:val="00E52177"/>
    <w:rsid w:val="00E56D4F"/>
    <w:rsid w:val="00EA01EA"/>
    <w:rsid w:val="00EA7D96"/>
    <w:rsid w:val="00EC6D38"/>
    <w:rsid w:val="00EE1547"/>
    <w:rsid w:val="00F01F9B"/>
    <w:rsid w:val="00F03F60"/>
    <w:rsid w:val="00F05559"/>
    <w:rsid w:val="00F06477"/>
    <w:rsid w:val="00F070C7"/>
    <w:rsid w:val="00F16221"/>
    <w:rsid w:val="00F1634C"/>
    <w:rsid w:val="00F23ECD"/>
    <w:rsid w:val="00F46093"/>
    <w:rsid w:val="00F974A1"/>
    <w:rsid w:val="00FA4ACC"/>
    <w:rsid w:val="00FB7FF4"/>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character" w:customStyle="1" w:styleId="Char2">
    <w:name w:val="文档结构图 Char"/>
    <w:link w:val="af0"/>
    <w:rsid w:val="00D8130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81309"/>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8130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1309"/>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81309"/>
    <w:rPr>
      <w:color w:val="808080"/>
      <w:shd w:val="clear" w:color="auto" w:fill="E6E6E6"/>
    </w:rPr>
  </w:style>
  <w:style w:type="paragraph" w:customStyle="1" w:styleId="Style1">
    <w:name w:val="Style1"/>
    <w:basedOn w:val="8"/>
    <w:qFormat/>
    <w:rsid w:val="00D81309"/>
    <w:pPr>
      <w:pageBreakBefore/>
    </w:pPr>
    <w:rPr>
      <w:rFonts w:eastAsia="宋体"/>
    </w:rPr>
  </w:style>
  <w:style w:type="character" w:customStyle="1" w:styleId="B1Char1">
    <w:name w:val="B1 Char1"/>
    <w:rsid w:val="00D81309"/>
    <w:rPr>
      <w:rFonts w:ascii="Times New Roman" w:hAnsi="Times New Roman"/>
      <w:lang w:val="en-GB"/>
    </w:rPr>
  </w:style>
  <w:style w:type="character" w:customStyle="1" w:styleId="apple-converted-space">
    <w:name w:val="apple-converted-space"/>
    <w:basedOn w:val="a0"/>
    <w:rsid w:val="006D4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6B766-76A2-4CE8-AEE0-33D292D26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1915</TotalTime>
  <Pages>1</Pages>
  <Words>801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67</cp:revision>
  <cp:lastPrinted>1899-12-31T23:00:00Z</cp:lastPrinted>
  <dcterms:created xsi:type="dcterms:W3CDTF">2021-08-23T09:05:00Z</dcterms:created>
  <dcterms:modified xsi:type="dcterms:W3CDTF">2022-02-10T09:03:00Z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